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p w:rsidR="00AA21C3" w:rsidRPr="000520E5" w:rsidRDefault="00273FC6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July 29</w:t>
      </w:r>
      <w:r w:rsidR="00F84186" w:rsidRPr="000520E5">
        <w:rPr>
          <w:b/>
          <w:i/>
          <w:sz w:val="32"/>
          <w:szCs w:val="32"/>
          <w:u w:val="single"/>
        </w:rPr>
        <w:t>, 201</w:t>
      </w:r>
      <w:r w:rsidR="009E01EF">
        <w:rPr>
          <w:b/>
          <w:i/>
          <w:sz w:val="32"/>
          <w:szCs w:val="32"/>
          <w:u w:val="single"/>
        </w:rPr>
        <w:t>9</w:t>
      </w:r>
    </w:p>
    <w:p w:rsidR="000520E5" w:rsidRDefault="000520E5" w:rsidP="000520E5"/>
    <w:p w:rsidR="000520E5" w:rsidRDefault="00F84186" w:rsidP="00451C42">
      <w:r w:rsidRPr="000520E5">
        <w:t xml:space="preserve">A meeting of the Peru Board of Assessors took place on </w:t>
      </w:r>
      <w:r w:rsidR="00273FC6">
        <w:t>Monday July 29</w:t>
      </w:r>
      <w:r w:rsidRPr="000520E5">
        <w:t>, 201</w:t>
      </w:r>
      <w:r w:rsidR="009E01EF">
        <w:t>9</w:t>
      </w:r>
      <w:r w:rsidRPr="000520E5">
        <w:t xml:space="preserve">.  </w:t>
      </w:r>
    </w:p>
    <w:p w:rsidR="000520E5" w:rsidRDefault="000520E5" w:rsidP="00451C42"/>
    <w:p w:rsidR="00AA21C3" w:rsidRPr="000520E5" w:rsidRDefault="00F84186" w:rsidP="00451C42">
      <w:r w:rsidRPr="000520E5">
        <w:t xml:space="preserve">Present were Assessors </w:t>
      </w:r>
      <w:r w:rsidR="00273FC6">
        <w:t xml:space="preserve">Karen Tonelli, </w:t>
      </w:r>
      <w:r w:rsidRPr="000520E5">
        <w:t>Amy Davidson</w:t>
      </w:r>
      <w:r w:rsidR="009E01EF">
        <w:t xml:space="preserve"> </w:t>
      </w:r>
      <w:r w:rsidRPr="000520E5">
        <w:t xml:space="preserve">and Shana </w:t>
      </w:r>
      <w:proofErr w:type="spellStart"/>
      <w:r w:rsidRPr="000520E5">
        <w:t>Lecours</w:t>
      </w:r>
      <w:proofErr w:type="spellEnd"/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:rsidR="00AA21C3" w:rsidRPr="000520E5" w:rsidRDefault="00AA21C3" w:rsidP="00451C42"/>
    <w:p w:rsidR="00AA21C3" w:rsidRDefault="00F84186" w:rsidP="00451C42">
      <w:r w:rsidRPr="000520E5">
        <w:t>The meeting was called to order at 6:</w:t>
      </w:r>
      <w:r w:rsidR="00D34790">
        <w:t>3</w:t>
      </w:r>
      <w:r w:rsidR="00AE4D56">
        <w:t>0</w:t>
      </w:r>
      <w:r w:rsidRPr="000520E5">
        <w:t xml:space="preserve"> </w:t>
      </w:r>
      <w:proofErr w:type="spellStart"/>
      <w:r w:rsidRPr="000520E5">
        <w:t>p.m</w:t>
      </w:r>
      <w:proofErr w:type="spellEnd"/>
    </w:p>
    <w:p w:rsidR="009E01EF" w:rsidRDefault="009E01EF" w:rsidP="00451C42"/>
    <w:p w:rsidR="00A12D96" w:rsidRDefault="00A12D96" w:rsidP="00451C42">
      <w:r>
        <w:t xml:space="preserve">Approved minutes for </w:t>
      </w:r>
      <w:r w:rsidR="00273FC6">
        <w:t xml:space="preserve">previous </w:t>
      </w:r>
      <w:r>
        <w:t>meetings</w:t>
      </w:r>
      <w:r w:rsidR="00273FC6">
        <w:t xml:space="preserve"> as printed</w:t>
      </w:r>
      <w:r>
        <w:t xml:space="preserve">.  </w:t>
      </w:r>
    </w:p>
    <w:p w:rsidR="00273FC6" w:rsidRDefault="00273FC6" w:rsidP="00451C42"/>
    <w:p w:rsidR="009E01EF" w:rsidRDefault="009E01EF" w:rsidP="00451C42">
      <w:r>
        <w:t>The Board signed monthly summaries for abatements issued in Ma</w:t>
      </w:r>
      <w:r w:rsidR="00273FC6">
        <w:t>y and June</w:t>
      </w:r>
      <w:r>
        <w:t>, 2019.</w:t>
      </w:r>
    </w:p>
    <w:p w:rsidR="00A12D96" w:rsidRDefault="00A12D96" w:rsidP="00451C42"/>
    <w:p w:rsidR="00D56C32" w:rsidRDefault="00D56C32" w:rsidP="00451C42">
      <w:r>
        <w:t xml:space="preserve">Status on the CAMA conversion – Karen has </w:t>
      </w:r>
      <w:r w:rsidR="00BD2E46">
        <w:t xml:space="preserve">nothing new to report.  The backup was not able </w:t>
      </w:r>
      <w:r w:rsidR="00832F0D">
        <w:t>to be because of a problem with the server.</w:t>
      </w:r>
      <w:r>
        <w:t xml:space="preserve">  </w:t>
      </w:r>
    </w:p>
    <w:p w:rsidR="00D56C32" w:rsidRDefault="00D56C32" w:rsidP="00451C42"/>
    <w:p w:rsidR="00832F0D" w:rsidRDefault="00832F0D" w:rsidP="00451C42">
      <w:r>
        <w:t>Karen completed cyclical inspections.  She is working on sending out a second batch of letters.</w:t>
      </w:r>
    </w:p>
    <w:p w:rsidR="00832F0D" w:rsidRDefault="00832F0D" w:rsidP="00451C42"/>
    <w:p w:rsidR="00832F0D" w:rsidRDefault="00832F0D" w:rsidP="00451C42">
      <w:r>
        <w:t xml:space="preserve">The Board discussed the motor vehicle abatement application re-filed by Robin Wadsworth.  We had previously requested that she provide a Bill of Sale.  Amy spoke with Jim Crowley of DOR legal and he provided her with an email opinion re: Bill of Sales.  Due to a lack of proper documentation, the Board voted to deny the abatement application. </w:t>
      </w:r>
    </w:p>
    <w:p w:rsidR="00832F0D" w:rsidRDefault="00832F0D" w:rsidP="00451C42"/>
    <w:p w:rsidR="00832F0D" w:rsidRDefault="00832F0D" w:rsidP="00451C42">
      <w:r>
        <w:t xml:space="preserve">Amy will research Berkshire County Probate Court to determine whether probate actions have been filed with several deceased property owners.   </w:t>
      </w:r>
    </w:p>
    <w:p w:rsidR="00832F0D" w:rsidRDefault="00832F0D" w:rsidP="00451C42"/>
    <w:p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</w:t>
      </w:r>
      <w:r w:rsidR="00832F0D">
        <w:t>7</w:t>
      </w:r>
      <w:r w:rsidR="00F84186" w:rsidRPr="000520E5">
        <w:t>:</w:t>
      </w:r>
      <w:r w:rsidR="00832F0D">
        <w:t>30</w:t>
      </w:r>
      <w:r w:rsidR="00F84186" w:rsidRPr="000520E5">
        <w:t xml:space="preserve"> p.m. </w:t>
      </w:r>
    </w:p>
    <w:p w:rsidR="00AA21C3" w:rsidRPr="000520E5" w:rsidRDefault="00AA21C3" w:rsidP="00451C42"/>
    <w:p w:rsidR="00AA21C3" w:rsidRPr="000520E5" w:rsidRDefault="00F84186" w:rsidP="00451C42">
      <w:r w:rsidRPr="000520E5">
        <w:t>Submitted by,</w:t>
      </w:r>
    </w:p>
    <w:p w:rsidR="00AA21C3" w:rsidRPr="000520E5" w:rsidRDefault="00AA21C3" w:rsidP="00451C42"/>
    <w:p w:rsidR="00AA21C3" w:rsidRPr="000520E5" w:rsidRDefault="00F84186" w:rsidP="00451C42">
      <w:r w:rsidRPr="000520E5">
        <w:t>Karen M. Tonelli,</w:t>
      </w:r>
    </w:p>
    <w:p w:rsidR="00AA21C3" w:rsidRDefault="00AA21C3" w:rsidP="00451C42"/>
    <w:p w:rsidR="00D56C32" w:rsidRDefault="00D56C32" w:rsidP="00451C42"/>
    <w:p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:rsidR="00832F0D" w:rsidRDefault="00832F0D" w:rsidP="00451C42">
      <w:r>
        <w:t>MVE Abatement Application of Robin Wadsworth</w:t>
      </w:r>
    </w:p>
    <w:p w:rsidR="00D56C32" w:rsidRDefault="00832F0D" w:rsidP="00451C42">
      <w:r>
        <w:t>Monthly summaries May and June, 2019</w:t>
      </w:r>
      <w:bookmarkStart w:id="0" w:name="_GoBack"/>
      <w:bookmarkEnd w:id="0"/>
    </w:p>
    <w:sectPr w:rsidR="00D56C32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6"/>
    <w:rsid w:val="00033EFE"/>
    <w:rsid w:val="000520E5"/>
    <w:rsid w:val="00186334"/>
    <w:rsid w:val="001D5065"/>
    <w:rsid w:val="00220F8A"/>
    <w:rsid w:val="00265640"/>
    <w:rsid w:val="00273FC6"/>
    <w:rsid w:val="00285894"/>
    <w:rsid w:val="0031248A"/>
    <w:rsid w:val="00325578"/>
    <w:rsid w:val="004377AF"/>
    <w:rsid w:val="00451C42"/>
    <w:rsid w:val="0074122D"/>
    <w:rsid w:val="00832F0D"/>
    <w:rsid w:val="0084554F"/>
    <w:rsid w:val="00913681"/>
    <w:rsid w:val="009E01EF"/>
    <w:rsid w:val="00A12D96"/>
    <w:rsid w:val="00AA21C3"/>
    <w:rsid w:val="00AE4D56"/>
    <w:rsid w:val="00B805D1"/>
    <w:rsid w:val="00BD2E46"/>
    <w:rsid w:val="00C16F29"/>
    <w:rsid w:val="00C61F1B"/>
    <w:rsid w:val="00D34790"/>
    <w:rsid w:val="00D56C32"/>
    <w:rsid w:val="00DB13A6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FA519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FEF9-3E3A-4418-86F0-3E94966A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4</cp:revision>
  <cp:lastPrinted>2019-08-02T18:27:00Z</cp:lastPrinted>
  <dcterms:created xsi:type="dcterms:W3CDTF">2019-08-02T17:51:00Z</dcterms:created>
  <dcterms:modified xsi:type="dcterms:W3CDTF">2019-08-02T18:32:00Z</dcterms:modified>
</cp:coreProperties>
</file>