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3F2" w14:textId="77777777" w:rsidR="00365AAF" w:rsidRPr="00365AAF" w:rsidRDefault="00365AAF" w:rsidP="00365AAF">
      <w:pPr>
        <w:pStyle w:val="NormalWeb"/>
        <w:jc w:val="center"/>
        <w:rPr>
          <w:color w:val="000000"/>
          <w:sz w:val="32"/>
          <w:szCs w:val="32"/>
        </w:rPr>
      </w:pPr>
      <w:r w:rsidRPr="00365AAF">
        <w:rPr>
          <w:color w:val="000000"/>
          <w:sz w:val="32"/>
          <w:szCs w:val="32"/>
        </w:rPr>
        <w:t>LEGAL NOTICE</w:t>
      </w:r>
    </w:p>
    <w:p w14:paraId="6FA17BEA" w14:textId="77777777" w:rsidR="00365AAF" w:rsidRPr="00365AAF" w:rsidRDefault="00365AAF" w:rsidP="00365AAF">
      <w:pPr>
        <w:pStyle w:val="NormalWeb"/>
        <w:jc w:val="center"/>
        <w:rPr>
          <w:color w:val="000000"/>
          <w:sz w:val="32"/>
          <w:szCs w:val="32"/>
        </w:rPr>
      </w:pPr>
      <w:r w:rsidRPr="00365AAF">
        <w:rPr>
          <w:color w:val="000000"/>
          <w:sz w:val="32"/>
          <w:szCs w:val="32"/>
        </w:rPr>
        <w:t>TOWN OF PERU, MASSACHUSETTS</w:t>
      </w:r>
    </w:p>
    <w:p w14:paraId="211BB845" w14:textId="77777777" w:rsidR="00365AAF" w:rsidRPr="00365AAF" w:rsidRDefault="00365AAF" w:rsidP="00365AAF">
      <w:pPr>
        <w:pStyle w:val="NormalWeb"/>
        <w:jc w:val="center"/>
        <w:rPr>
          <w:color w:val="000000"/>
          <w:sz w:val="32"/>
          <w:szCs w:val="32"/>
        </w:rPr>
      </w:pPr>
      <w:r w:rsidRPr="00365AAF">
        <w:rPr>
          <w:color w:val="000000"/>
          <w:sz w:val="32"/>
          <w:szCs w:val="32"/>
        </w:rPr>
        <w:t>NOTICE OF PUBLIC HEARING</w:t>
      </w:r>
    </w:p>
    <w:p w14:paraId="3F78F713" w14:textId="34AC7AEB" w:rsidR="00365AAF" w:rsidRPr="00365AAF" w:rsidRDefault="00365AAF" w:rsidP="00365AAF">
      <w:pPr>
        <w:pStyle w:val="NormalWeb"/>
        <w:rPr>
          <w:color w:val="000000"/>
          <w:sz w:val="32"/>
          <w:szCs w:val="32"/>
        </w:rPr>
      </w:pPr>
      <w:r w:rsidRPr="00365AAF">
        <w:rPr>
          <w:color w:val="000000"/>
          <w:sz w:val="32"/>
          <w:szCs w:val="32"/>
        </w:rPr>
        <w:t xml:space="preserve">The Board of Selectmen for the Town of Peru will hold a public hearing on Monday, December 13th, </w:t>
      </w:r>
      <w:proofErr w:type="gramStart"/>
      <w:r w:rsidRPr="00365AAF">
        <w:rPr>
          <w:color w:val="000000"/>
          <w:sz w:val="32"/>
          <w:szCs w:val="32"/>
        </w:rPr>
        <w:t>2021</w:t>
      </w:r>
      <w:proofErr w:type="gramEnd"/>
      <w:r w:rsidRPr="00365AAF">
        <w:rPr>
          <w:color w:val="000000"/>
          <w:sz w:val="32"/>
          <w:szCs w:val="32"/>
        </w:rPr>
        <w:t xml:space="preserve"> at 7:00 pm at the Peru Town Hall in order to establish the percentage tax share for residential and non-residential property owners for Fiscal Year 202</w:t>
      </w:r>
      <w:r>
        <w:rPr>
          <w:color w:val="000000"/>
          <w:sz w:val="32"/>
          <w:szCs w:val="32"/>
        </w:rPr>
        <w:t>2</w:t>
      </w:r>
      <w:r w:rsidRPr="00365AAF">
        <w:rPr>
          <w:color w:val="000000"/>
          <w:sz w:val="32"/>
          <w:szCs w:val="32"/>
        </w:rPr>
        <w:t xml:space="preserve"> pursuant to the provisions of Chapter 797 of the Acts of 1979 as amended by Chapter 70 of the Acts of 1983.</w:t>
      </w:r>
    </w:p>
    <w:p w14:paraId="6F20D540" w14:textId="77777777" w:rsidR="00365AAF" w:rsidRDefault="00365AAF" w:rsidP="00365AAF">
      <w:pPr>
        <w:pStyle w:val="NormalWeb"/>
        <w:rPr>
          <w:color w:val="000000"/>
          <w:sz w:val="32"/>
          <w:szCs w:val="32"/>
        </w:rPr>
      </w:pPr>
    </w:p>
    <w:p w14:paraId="1EAB5CBC" w14:textId="2AE35AD8" w:rsidR="00365AAF" w:rsidRPr="00365AAF" w:rsidRDefault="00365AAF" w:rsidP="00365AAF">
      <w:pPr>
        <w:pStyle w:val="NormalWeb"/>
        <w:rPr>
          <w:color w:val="000000"/>
          <w:sz w:val="32"/>
          <w:szCs w:val="32"/>
        </w:rPr>
      </w:pPr>
      <w:r w:rsidRPr="00365AAF">
        <w:rPr>
          <w:color w:val="000000"/>
          <w:sz w:val="32"/>
          <w:szCs w:val="32"/>
        </w:rPr>
        <w:t>Board of Selectmen</w:t>
      </w:r>
    </w:p>
    <w:p w14:paraId="344F9CB3" w14:textId="77777777" w:rsidR="00365AAF" w:rsidRDefault="00365AAF" w:rsidP="00365AAF">
      <w:pPr>
        <w:pStyle w:val="NormalWeb"/>
        <w:rPr>
          <w:color w:val="000000"/>
          <w:sz w:val="32"/>
          <w:szCs w:val="32"/>
        </w:rPr>
      </w:pPr>
    </w:p>
    <w:p w14:paraId="2F11610E" w14:textId="40E9A44B" w:rsidR="00365AAF" w:rsidRDefault="00365AAF" w:rsidP="00365AAF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Verne L </w:t>
      </w:r>
      <w:proofErr w:type="gramStart"/>
      <w:r>
        <w:rPr>
          <w:color w:val="000000"/>
          <w:sz w:val="32"/>
          <w:szCs w:val="32"/>
        </w:rPr>
        <w:t xml:space="preserve">Leach </w:t>
      </w:r>
      <w:r w:rsidRPr="00365AAF">
        <w:rPr>
          <w:color w:val="000000"/>
          <w:sz w:val="32"/>
          <w:szCs w:val="32"/>
        </w:rPr>
        <w:t>,</w:t>
      </w:r>
      <w:proofErr w:type="gramEnd"/>
      <w:r w:rsidRPr="00365AAF">
        <w:rPr>
          <w:color w:val="000000"/>
          <w:sz w:val="32"/>
          <w:szCs w:val="32"/>
        </w:rPr>
        <w:t xml:space="preserve"> Chairman</w:t>
      </w:r>
    </w:p>
    <w:p w14:paraId="64F82BA7" w14:textId="77777777" w:rsidR="00A56051" w:rsidRDefault="00A56051" w:rsidP="00A560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578E1C4" w14:textId="16F595F4" w:rsidR="00A56051" w:rsidRPr="00A56051" w:rsidRDefault="00A56051" w:rsidP="00A560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Posted 12/9/2021 @ 6:00pm by Kim </w:t>
      </w:r>
      <w:proofErr w:type="gramStart"/>
      <w:r w:rsidRPr="00A56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Leach ,</w:t>
      </w:r>
      <w:proofErr w:type="gramEnd"/>
      <w:r w:rsidRPr="00A56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Town Clerk </w:t>
      </w:r>
      <w:r w:rsidRPr="00A560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0DAD838" w14:textId="77777777" w:rsidR="00A56051" w:rsidRPr="00365AAF" w:rsidRDefault="00A56051" w:rsidP="00365AAF">
      <w:pPr>
        <w:pStyle w:val="NormalWeb"/>
        <w:rPr>
          <w:color w:val="000000"/>
          <w:sz w:val="32"/>
          <w:szCs w:val="32"/>
        </w:rPr>
      </w:pPr>
    </w:p>
    <w:p w14:paraId="03D78474" w14:textId="2D1C935B" w:rsidR="00FE3D99" w:rsidRPr="00365AAF" w:rsidRDefault="00FE3D99" w:rsidP="00365AAF"/>
    <w:sectPr w:rsidR="00FE3D99" w:rsidRPr="0036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AF"/>
    <w:rsid w:val="00365AAF"/>
    <w:rsid w:val="00991943"/>
    <w:rsid w:val="00A56051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FE20"/>
  <w15:chartTrackingRefBased/>
  <w15:docId w15:val="{2C374015-0E85-4F24-B536-98705AD0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9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Leach</dc:creator>
  <cp:keywords/>
  <dc:description/>
  <cp:lastModifiedBy>Kim Leach</cp:lastModifiedBy>
  <cp:revision>2</cp:revision>
  <dcterms:created xsi:type="dcterms:W3CDTF">2021-12-10T23:16:00Z</dcterms:created>
  <dcterms:modified xsi:type="dcterms:W3CDTF">2021-12-10T23:16:00Z</dcterms:modified>
</cp:coreProperties>
</file>